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D05" w:rsidRDefault="00CF1D05" w:rsidP="00CF1D05">
      <w:pPr>
        <w:rPr>
          <w:b/>
          <w:bCs/>
        </w:rPr>
      </w:pPr>
      <w:r>
        <w:rPr>
          <w:b/>
          <w:bCs/>
        </w:rPr>
        <w:t>VISITE DE TE</w:t>
      </w:r>
      <w:r w:rsidR="00053F14">
        <w:rPr>
          <w:b/>
          <w:bCs/>
        </w:rPr>
        <w:t>R</w:t>
      </w:r>
      <w:r>
        <w:rPr>
          <w:b/>
          <w:bCs/>
        </w:rPr>
        <w:t>RAIN DES ETUDIANTS DE LA PHYSIQUE</w:t>
      </w:r>
      <w:r w:rsidR="00CE7D71">
        <w:rPr>
          <w:b/>
          <w:bCs/>
        </w:rPr>
        <w:t xml:space="preserve"> TECHNOLOGIE </w:t>
      </w:r>
      <w:r>
        <w:rPr>
          <w:b/>
          <w:bCs/>
        </w:rPr>
        <w:t>BAC III d</w:t>
      </w:r>
      <w:r w:rsidR="00053F14">
        <w:rPr>
          <w:b/>
          <w:bCs/>
        </w:rPr>
        <w:t xml:space="preserve">u </w:t>
      </w:r>
      <w:r>
        <w:rPr>
          <w:b/>
          <w:bCs/>
        </w:rPr>
        <w:t>16</w:t>
      </w:r>
      <w:r w:rsidR="00053F14">
        <w:rPr>
          <w:b/>
          <w:bCs/>
        </w:rPr>
        <w:t xml:space="preserve"> </w:t>
      </w:r>
      <w:r>
        <w:rPr>
          <w:b/>
          <w:bCs/>
        </w:rPr>
        <w:t xml:space="preserve">au 19.10/2024 </w:t>
      </w:r>
    </w:p>
    <w:p w:rsidR="00900882" w:rsidRPr="00553C97" w:rsidRDefault="00900882" w:rsidP="00553C97">
      <w:pPr>
        <w:pStyle w:val="NormalWeb"/>
      </w:pPr>
      <w:r w:rsidRPr="00BE011C">
        <w:rPr>
          <w:rFonts w:ascii="Arial Narrow" w:hAnsi="Arial Narrow"/>
          <w:b/>
        </w:rPr>
        <w:t>P</w:t>
      </w:r>
      <w:r>
        <w:rPr>
          <w:rFonts w:ascii="Arial Narrow" w:hAnsi="Arial Narrow"/>
          <w:b/>
        </w:rPr>
        <w:t xml:space="preserve">ont suspendu du pont de </w:t>
      </w:r>
      <w:proofErr w:type="spellStart"/>
      <w:r>
        <w:rPr>
          <w:rFonts w:ascii="Arial Narrow" w:hAnsi="Arial Narrow"/>
          <w:b/>
        </w:rPr>
        <w:t>Karera</w:t>
      </w:r>
      <w:proofErr w:type="spellEnd"/>
      <w:r>
        <w:rPr>
          <w:rFonts w:ascii="Arial Narrow" w:hAnsi="Arial Narrow"/>
          <w:b/>
        </w:rPr>
        <w:t xml:space="preserve"> à R</w:t>
      </w:r>
      <w:r w:rsidRPr="00BE011C">
        <w:rPr>
          <w:rFonts w:ascii="Arial Narrow" w:hAnsi="Arial Narrow"/>
          <w:b/>
        </w:rPr>
        <w:t>utana</w:t>
      </w:r>
    </w:p>
    <w:p w:rsidR="00CF18D6" w:rsidRPr="00900882" w:rsidRDefault="00900882" w:rsidP="0090088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</w:t>
      </w:r>
      <w:r w:rsidRPr="00900882">
        <w:rPr>
          <w:rFonts w:ascii="Arial Narrow" w:hAnsi="Arial Narrow"/>
          <w:sz w:val="24"/>
          <w:szCs w:val="24"/>
        </w:rPr>
        <w:t xml:space="preserve">'est une illustration du cours de statique des solides.il comprend 3 parties essentielles dont: le tablier, </w:t>
      </w:r>
      <w:r w:rsidR="002B45D8">
        <w:rPr>
          <w:rFonts w:ascii="Arial Narrow" w:hAnsi="Arial Narrow"/>
          <w:sz w:val="24"/>
          <w:szCs w:val="24"/>
        </w:rPr>
        <w:t xml:space="preserve">les </w:t>
      </w:r>
      <w:r w:rsidRPr="00900882">
        <w:rPr>
          <w:rFonts w:ascii="Arial Narrow" w:hAnsi="Arial Narrow"/>
          <w:sz w:val="24"/>
          <w:szCs w:val="24"/>
        </w:rPr>
        <w:t xml:space="preserve">câbles de suspension et le massif d'encrage. </w:t>
      </w:r>
      <w:r>
        <w:rPr>
          <w:rFonts w:ascii="Arial Narrow" w:hAnsi="Arial Narrow"/>
          <w:sz w:val="24"/>
          <w:szCs w:val="24"/>
        </w:rPr>
        <w:t>C'est un pont flexible, à</w:t>
      </w:r>
      <w:r w:rsidRPr="00900882">
        <w:rPr>
          <w:rFonts w:ascii="Arial Narrow" w:hAnsi="Arial Narrow"/>
          <w:sz w:val="24"/>
          <w:szCs w:val="24"/>
        </w:rPr>
        <w:t xml:space="preserve"> une seule travée, soutenue par des câbles</w:t>
      </w:r>
      <w:r>
        <w:rPr>
          <w:rFonts w:ascii="Arial Narrow" w:hAnsi="Arial Narrow"/>
          <w:sz w:val="24"/>
          <w:szCs w:val="24"/>
        </w:rPr>
        <w:t xml:space="preserve"> flexibles.  C</w:t>
      </w:r>
      <w:r w:rsidRPr="00900882">
        <w:rPr>
          <w:rFonts w:ascii="Arial Narrow" w:hAnsi="Arial Narrow"/>
          <w:sz w:val="24"/>
          <w:szCs w:val="24"/>
        </w:rPr>
        <w:t>e sont ces câbles qui transmettent les charges (poids des passagers) aux deux culées du pont suspendu.</w:t>
      </w:r>
    </w:p>
    <w:p w:rsidR="00136175" w:rsidRDefault="00CB04F2" w:rsidP="00136175">
      <w:pPr>
        <w:pStyle w:val="NormalWeb"/>
      </w:pPr>
      <w:r>
        <w:rPr>
          <w:noProof/>
        </w:rPr>
      </w:r>
      <w:r>
        <w:rPr>
          <w:noProof/>
        </w:rPr>
        <w:pict>
          <v:rect id="AutoShape 1" o:spid="_x0000_s1029" alt="blob:https://web.whatsapp.com/505327ca-c9f0-44c5-bd5b-4ee832e687f6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kGdBuYCAAANBgAADgAAAAAAAAAAAAAA&#10;AAAuAgAAZHJzL2Uyb0RvYy54bWxQSwECLQAUAAYACAAAACEATKDpLNgAAAADAQAADwAAAAAAAAAA&#10;AAAAAABABQAAZHJzL2Rvd25yZXYueG1sUEsFBgAAAAAEAAQA8wAAAEUGAAAAAA==&#10;" filled="f" stroked="f">
            <o:lock v:ext="edit" aspectratio="t"/>
            <v:textbox>
              <w:txbxContent>
                <w:p w:rsidR="00C123F8" w:rsidRDefault="00C123F8" w:rsidP="00937F7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CF18D6" w:rsidRPr="00CF18D6">
        <w:rPr>
          <w:noProof/>
        </w:rPr>
        <w:drawing>
          <wp:inline distT="0" distB="0" distL="0" distR="0">
            <wp:extent cx="2981325" cy="2114550"/>
            <wp:effectExtent l="0" t="0" r="9525" b="0"/>
            <wp:docPr id="2" name="Image 2" descr="C:\Users\HP\Documents\photo PT 2024 EXCURSION\20241017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photo PT 2024 EXCURSION\20241017_154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175">
        <w:rPr>
          <w:noProof/>
        </w:rPr>
        <w:drawing>
          <wp:inline distT="0" distB="0" distL="0" distR="0">
            <wp:extent cx="1628775" cy="2105025"/>
            <wp:effectExtent l="0" t="0" r="9525" b="9525"/>
            <wp:docPr id="7" name="Image 7" descr="E:\EXCURSION PT\20241017_1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XCURSION PT\20241017_16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10" cy="21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3F" w:rsidRPr="0029149E" w:rsidRDefault="00BD4A3F" w:rsidP="00446DEF">
      <w:pPr>
        <w:rPr>
          <w:rFonts w:ascii="Arial Narrow" w:hAnsi="Arial Narrow"/>
          <w:b/>
        </w:rPr>
      </w:pPr>
      <w:r w:rsidRPr="0029149E">
        <w:rPr>
          <w:rFonts w:ascii="Arial Narrow" w:hAnsi="Arial Narrow"/>
          <w:b/>
        </w:rPr>
        <w:t>SOSUMO</w:t>
      </w:r>
    </w:p>
    <w:p w:rsidR="00BD4A3F" w:rsidRPr="0029149E" w:rsidRDefault="00582C36" w:rsidP="006073F3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La </w:t>
      </w:r>
      <w:r w:rsidR="005F7469" w:rsidRPr="0029149E">
        <w:rPr>
          <w:rFonts w:ascii="Arial Narrow" w:hAnsi="Arial Narrow"/>
          <w:bCs/>
          <w:sz w:val="24"/>
          <w:szCs w:val="24"/>
        </w:rPr>
        <w:t xml:space="preserve">Société Sucrière de </w:t>
      </w:r>
      <w:proofErr w:type="spellStart"/>
      <w:r w:rsidR="005F7469" w:rsidRPr="0029149E">
        <w:rPr>
          <w:rFonts w:ascii="Arial Narrow" w:hAnsi="Arial Narrow"/>
          <w:bCs/>
          <w:sz w:val="24"/>
          <w:szCs w:val="24"/>
        </w:rPr>
        <w:t>Moso</w:t>
      </w:r>
      <w:proofErr w:type="spellEnd"/>
      <w:r w:rsidR="005F7469" w:rsidRPr="0029149E">
        <w:rPr>
          <w:rFonts w:ascii="Arial Narrow" w:hAnsi="Arial Narrow"/>
          <w:bCs/>
          <w:sz w:val="24"/>
          <w:szCs w:val="24"/>
        </w:rPr>
        <w:t xml:space="preserve"> (SOSUMO) est une usine qui transforme la canne à sucre en sucre et ses dérivées.  Ainsi, </w:t>
      </w:r>
      <w:r w:rsidR="005F7469" w:rsidRPr="0029149E">
        <w:rPr>
          <w:rFonts w:ascii="Arial Narrow" w:hAnsi="Arial Narrow"/>
          <w:sz w:val="24"/>
          <w:szCs w:val="24"/>
        </w:rPr>
        <w:t>la can</w:t>
      </w:r>
      <w:r w:rsidR="006073F3">
        <w:rPr>
          <w:rFonts w:ascii="Arial Narrow" w:hAnsi="Arial Narrow"/>
          <w:sz w:val="24"/>
          <w:szCs w:val="24"/>
        </w:rPr>
        <w:t>n</w:t>
      </w:r>
      <w:r w:rsidR="005F7469" w:rsidRPr="0029149E">
        <w:rPr>
          <w:rFonts w:ascii="Arial Narrow" w:hAnsi="Arial Narrow"/>
          <w:sz w:val="24"/>
          <w:szCs w:val="24"/>
        </w:rPr>
        <w:t>e à sucre</w:t>
      </w:r>
      <w:r w:rsidR="006073F3">
        <w:rPr>
          <w:rFonts w:ascii="Arial Narrow" w:hAnsi="Arial Narrow"/>
          <w:sz w:val="24"/>
          <w:szCs w:val="24"/>
        </w:rPr>
        <w:t>, après transformations,</w:t>
      </w:r>
      <w:r w:rsidR="005F7469" w:rsidRPr="0029149E">
        <w:rPr>
          <w:rFonts w:ascii="Arial Narrow" w:hAnsi="Arial Narrow"/>
          <w:sz w:val="24"/>
          <w:szCs w:val="24"/>
        </w:rPr>
        <w:t xml:space="preserve"> donne lieu à 4 produits: </w:t>
      </w:r>
      <w:r w:rsidR="006073F3">
        <w:rPr>
          <w:rFonts w:ascii="Arial Narrow" w:hAnsi="Arial Narrow"/>
          <w:sz w:val="24"/>
          <w:szCs w:val="24"/>
        </w:rPr>
        <w:t>le sucre</w:t>
      </w:r>
      <w:r>
        <w:rPr>
          <w:rFonts w:ascii="Arial Narrow" w:hAnsi="Arial Narrow"/>
          <w:sz w:val="24"/>
          <w:szCs w:val="24"/>
        </w:rPr>
        <w:t xml:space="preserve"> (</w:t>
      </w:r>
      <w:r w:rsidRPr="0029149E">
        <w:rPr>
          <w:rFonts w:ascii="Arial Narrow" w:hAnsi="Arial Narrow"/>
          <w:sz w:val="24"/>
          <w:szCs w:val="24"/>
        </w:rPr>
        <w:t>pour la consommation par les humains</w:t>
      </w:r>
      <w:r>
        <w:rPr>
          <w:rFonts w:ascii="Arial Narrow" w:hAnsi="Arial Narrow"/>
          <w:sz w:val="24"/>
          <w:szCs w:val="24"/>
        </w:rPr>
        <w:t>)</w:t>
      </w:r>
      <w:r w:rsidR="006073F3">
        <w:rPr>
          <w:rFonts w:ascii="Arial Narrow" w:hAnsi="Arial Narrow"/>
          <w:sz w:val="24"/>
          <w:szCs w:val="24"/>
        </w:rPr>
        <w:t>, la mélass</w:t>
      </w:r>
      <w:r w:rsidR="0029149E" w:rsidRPr="0029149E">
        <w:rPr>
          <w:rFonts w:ascii="Arial Narrow" w:hAnsi="Arial Narrow"/>
          <w:sz w:val="24"/>
          <w:szCs w:val="24"/>
        </w:rPr>
        <w:t>e</w:t>
      </w:r>
      <w:r>
        <w:rPr>
          <w:rFonts w:ascii="Arial Narrow" w:hAnsi="Arial Narrow"/>
          <w:sz w:val="24"/>
          <w:szCs w:val="24"/>
        </w:rPr>
        <w:t xml:space="preserve"> (</w:t>
      </w:r>
      <w:r w:rsidRPr="0029149E">
        <w:rPr>
          <w:rFonts w:ascii="Arial Narrow" w:hAnsi="Arial Narrow"/>
          <w:sz w:val="24"/>
          <w:szCs w:val="24"/>
        </w:rPr>
        <w:t>pour le bétail</w:t>
      </w:r>
      <w:r>
        <w:rPr>
          <w:rFonts w:ascii="Arial Narrow" w:hAnsi="Arial Narrow"/>
          <w:sz w:val="24"/>
          <w:szCs w:val="24"/>
        </w:rPr>
        <w:t>)</w:t>
      </w:r>
      <w:r w:rsidR="0029149E" w:rsidRPr="0029149E">
        <w:rPr>
          <w:rFonts w:ascii="Arial Narrow" w:hAnsi="Arial Narrow"/>
          <w:sz w:val="24"/>
          <w:szCs w:val="24"/>
        </w:rPr>
        <w:t>, l’écume</w:t>
      </w:r>
      <w:r>
        <w:rPr>
          <w:rFonts w:ascii="Arial Narrow" w:hAnsi="Arial Narrow"/>
          <w:sz w:val="24"/>
          <w:szCs w:val="24"/>
        </w:rPr>
        <w:t xml:space="preserve"> (</w:t>
      </w:r>
      <w:r w:rsidRPr="0029149E">
        <w:rPr>
          <w:rFonts w:ascii="Arial Narrow" w:hAnsi="Arial Narrow"/>
          <w:sz w:val="24"/>
          <w:szCs w:val="24"/>
        </w:rPr>
        <w:t>pour la  fertilisation des champs</w:t>
      </w:r>
      <w:r>
        <w:rPr>
          <w:rFonts w:ascii="Arial Narrow" w:hAnsi="Arial Narrow"/>
          <w:sz w:val="24"/>
          <w:szCs w:val="24"/>
        </w:rPr>
        <w:t>)</w:t>
      </w:r>
      <w:r w:rsidR="0029149E" w:rsidRPr="0029149E">
        <w:rPr>
          <w:rFonts w:ascii="Arial Narrow" w:hAnsi="Arial Narrow"/>
          <w:sz w:val="24"/>
          <w:szCs w:val="24"/>
        </w:rPr>
        <w:t xml:space="preserve"> et la bagasse</w:t>
      </w:r>
      <w:r w:rsidR="00F20FAE">
        <w:rPr>
          <w:rFonts w:ascii="Arial Narrow" w:hAnsi="Arial Narrow"/>
          <w:sz w:val="24"/>
          <w:szCs w:val="24"/>
        </w:rPr>
        <w:t xml:space="preserve"> </w:t>
      </w:r>
      <w:r w:rsidRPr="0029149E">
        <w:rPr>
          <w:rFonts w:ascii="Arial Narrow" w:hAnsi="Arial Narrow"/>
          <w:sz w:val="24"/>
          <w:szCs w:val="24"/>
        </w:rPr>
        <w:t xml:space="preserve">pour  la combustion dans les chaudières </w:t>
      </w:r>
      <w:r w:rsidRPr="00B4446E">
        <w:rPr>
          <w:rFonts w:ascii="Arial Narrow" w:hAnsi="Arial Narrow"/>
          <w:sz w:val="24"/>
          <w:szCs w:val="24"/>
        </w:rPr>
        <w:t>produisant</w:t>
      </w:r>
      <w:r w:rsidRPr="0029149E">
        <w:rPr>
          <w:rFonts w:ascii="Arial Narrow" w:hAnsi="Arial Narrow"/>
          <w:sz w:val="24"/>
          <w:szCs w:val="24"/>
        </w:rPr>
        <w:t xml:space="preserve"> ainsi les vapeurs d’eau à haute pression qui font tourner les </w:t>
      </w:r>
      <w:r w:rsidRPr="00B4446E">
        <w:rPr>
          <w:rFonts w:ascii="Arial Narrow" w:hAnsi="Arial Narrow"/>
          <w:sz w:val="24"/>
          <w:szCs w:val="24"/>
        </w:rPr>
        <w:t xml:space="preserve">alternateurs produisant </w:t>
      </w:r>
      <w:r w:rsidR="00F20FAE">
        <w:rPr>
          <w:rFonts w:ascii="Arial Narrow" w:hAnsi="Arial Narrow"/>
          <w:sz w:val="24"/>
          <w:szCs w:val="24"/>
        </w:rPr>
        <w:t xml:space="preserve">également </w:t>
      </w:r>
      <w:r w:rsidRPr="0029149E">
        <w:rPr>
          <w:rFonts w:ascii="Arial Narrow" w:hAnsi="Arial Narrow"/>
          <w:sz w:val="24"/>
          <w:szCs w:val="24"/>
        </w:rPr>
        <w:t>le courant électrique</w:t>
      </w:r>
      <w:r>
        <w:rPr>
          <w:rFonts w:ascii="Arial Narrow" w:hAnsi="Arial Narrow"/>
          <w:sz w:val="24"/>
          <w:szCs w:val="24"/>
        </w:rPr>
        <w:t xml:space="preserve"> alternatif</w:t>
      </w:r>
      <w:r w:rsidR="0029149E" w:rsidRPr="0029149E">
        <w:rPr>
          <w:rFonts w:ascii="Arial Narrow" w:hAnsi="Arial Narrow"/>
          <w:sz w:val="24"/>
          <w:szCs w:val="24"/>
        </w:rPr>
        <w:t>.</w:t>
      </w:r>
    </w:p>
    <w:p w:rsidR="00582C36" w:rsidRDefault="00582C36" w:rsidP="006073F3">
      <w:pPr>
        <w:pStyle w:val="Sansinterligne"/>
        <w:jc w:val="both"/>
        <w:rPr>
          <w:rFonts w:ascii="Arial Narrow" w:hAnsi="Arial Narrow"/>
          <w:sz w:val="24"/>
          <w:szCs w:val="24"/>
        </w:rPr>
      </w:pPr>
    </w:p>
    <w:p w:rsidR="0029149E" w:rsidRDefault="0029149E" w:rsidP="006073F3">
      <w:pPr>
        <w:jc w:val="both"/>
        <w:rPr>
          <w:rFonts w:ascii="Arial Narrow" w:hAnsi="Arial Narrow"/>
          <w:bCs/>
          <w:sz w:val="24"/>
          <w:szCs w:val="24"/>
        </w:rPr>
      </w:pPr>
      <w:r w:rsidRPr="0029149E">
        <w:rPr>
          <w:rFonts w:ascii="Arial Narrow" w:hAnsi="Arial Narrow"/>
          <w:bCs/>
          <w:sz w:val="24"/>
          <w:szCs w:val="24"/>
        </w:rPr>
        <w:t>Les étapes de transformation d</w:t>
      </w:r>
      <w:r w:rsidR="00710519">
        <w:rPr>
          <w:rFonts w:ascii="Arial Narrow" w:hAnsi="Arial Narrow"/>
          <w:bCs/>
          <w:sz w:val="24"/>
          <w:szCs w:val="24"/>
        </w:rPr>
        <w:t xml:space="preserve">e la </w:t>
      </w:r>
      <w:r w:rsidRPr="0029149E">
        <w:rPr>
          <w:rFonts w:ascii="Arial Narrow" w:hAnsi="Arial Narrow"/>
          <w:bCs/>
          <w:sz w:val="24"/>
          <w:szCs w:val="24"/>
        </w:rPr>
        <w:t xml:space="preserve"> canne à sucre en sucre sont les suivantes : la coupe (récolte) des cannes à sucres, </w:t>
      </w:r>
      <w:r w:rsidR="00C71D52">
        <w:rPr>
          <w:rFonts w:ascii="Arial Narrow" w:hAnsi="Arial Narrow"/>
          <w:bCs/>
          <w:sz w:val="24"/>
          <w:szCs w:val="24"/>
        </w:rPr>
        <w:t xml:space="preserve">la </w:t>
      </w:r>
      <w:r w:rsidRPr="0029149E">
        <w:rPr>
          <w:rFonts w:ascii="Arial Narrow" w:hAnsi="Arial Narrow"/>
          <w:bCs/>
          <w:sz w:val="24"/>
          <w:szCs w:val="24"/>
        </w:rPr>
        <w:t>réception et</w:t>
      </w:r>
      <w:r w:rsidR="00C71D52">
        <w:rPr>
          <w:rFonts w:ascii="Arial Narrow" w:hAnsi="Arial Narrow"/>
          <w:bCs/>
          <w:sz w:val="24"/>
          <w:szCs w:val="24"/>
        </w:rPr>
        <w:t xml:space="preserve"> le </w:t>
      </w:r>
      <w:r w:rsidRPr="0029149E">
        <w:rPr>
          <w:rFonts w:ascii="Arial Narrow" w:hAnsi="Arial Narrow"/>
          <w:bCs/>
          <w:sz w:val="24"/>
          <w:szCs w:val="24"/>
        </w:rPr>
        <w:t>pesage,</w:t>
      </w:r>
      <w:r w:rsidR="00C71D52">
        <w:rPr>
          <w:rFonts w:ascii="Arial Narrow" w:hAnsi="Arial Narrow"/>
          <w:bCs/>
          <w:sz w:val="24"/>
          <w:szCs w:val="24"/>
        </w:rPr>
        <w:t xml:space="preserve"> le </w:t>
      </w:r>
      <w:r w:rsidRPr="0029149E">
        <w:rPr>
          <w:rFonts w:ascii="Arial Narrow" w:hAnsi="Arial Narrow"/>
          <w:bCs/>
          <w:sz w:val="24"/>
          <w:szCs w:val="24"/>
        </w:rPr>
        <w:t xml:space="preserve">broyage et </w:t>
      </w:r>
      <w:r w:rsidR="00C71D52">
        <w:rPr>
          <w:rFonts w:ascii="Arial Narrow" w:hAnsi="Arial Narrow"/>
          <w:bCs/>
          <w:sz w:val="24"/>
          <w:szCs w:val="24"/>
        </w:rPr>
        <w:t>l’</w:t>
      </w:r>
      <w:r w:rsidRPr="0029149E">
        <w:rPr>
          <w:rFonts w:ascii="Arial Narrow" w:hAnsi="Arial Narrow"/>
          <w:bCs/>
          <w:sz w:val="24"/>
          <w:szCs w:val="24"/>
        </w:rPr>
        <w:t xml:space="preserve">extraction du jus, </w:t>
      </w:r>
      <w:r w:rsidR="00C71D52">
        <w:rPr>
          <w:rFonts w:ascii="Arial Narrow" w:hAnsi="Arial Narrow"/>
          <w:bCs/>
          <w:sz w:val="24"/>
          <w:szCs w:val="24"/>
        </w:rPr>
        <w:t>l’</w:t>
      </w:r>
      <w:r w:rsidRPr="0029149E">
        <w:rPr>
          <w:rFonts w:ascii="Arial Narrow" w:hAnsi="Arial Narrow"/>
          <w:bCs/>
          <w:sz w:val="24"/>
          <w:szCs w:val="24"/>
        </w:rPr>
        <w:t xml:space="preserve">épuration, </w:t>
      </w:r>
      <w:r w:rsidR="00C71D52">
        <w:rPr>
          <w:rFonts w:ascii="Arial Narrow" w:hAnsi="Arial Narrow"/>
          <w:bCs/>
          <w:sz w:val="24"/>
          <w:szCs w:val="24"/>
        </w:rPr>
        <w:t>l’</w:t>
      </w:r>
      <w:r w:rsidRPr="0029149E">
        <w:rPr>
          <w:rFonts w:ascii="Arial Narrow" w:hAnsi="Arial Narrow"/>
          <w:bCs/>
          <w:sz w:val="24"/>
          <w:szCs w:val="24"/>
        </w:rPr>
        <w:t xml:space="preserve">évaporation, </w:t>
      </w:r>
      <w:r w:rsidR="00C71D52">
        <w:rPr>
          <w:rFonts w:ascii="Arial Narrow" w:hAnsi="Arial Narrow"/>
          <w:bCs/>
          <w:sz w:val="24"/>
          <w:szCs w:val="24"/>
        </w:rPr>
        <w:t xml:space="preserve">la </w:t>
      </w:r>
      <w:r w:rsidRPr="0029149E">
        <w:rPr>
          <w:rFonts w:ascii="Arial Narrow" w:hAnsi="Arial Narrow"/>
          <w:bCs/>
          <w:sz w:val="24"/>
          <w:szCs w:val="24"/>
        </w:rPr>
        <w:t xml:space="preserve">cristallisation, </w:t>
      </w:r>
      <w:r w:rsidR="00C71D52">
        <w:rPr>
          <w:rFonts w:ascii="Arial Narrow" w:hAnsi="Arial Narrow"/>
          <w:bCs/>
          <w:sz w:val="24"/>
          <w:szCs w:val="24"/>
        </w:rPr>
        <w:t xml:space="preserve">la centrifugation et le </w:t>
      </w:r>
      <w:r w:rsidR="00573AA5">
        <w:rPr>
          <w:rFonts w:ascii="Arial Narrow" w:hAnsi="Arial Narrow"/>
          <w:bCs/>
          <w:sz w:val="24"/>
          <w:szCs w:val="24"/>
        </w:rPr>
        <w:t>produit fini qui est le sucre</w:t>
      </w:r>
      <w:r w:rsidR="00C71D52">
        <w:rPr>
          <w:rFonts w:ascii="Arial Narrow" w:hAnsi="Arial Narrow"/>
          <w:bCs/>
          <w:sz w:val="24"/>
          <w:szCs w:val="24"/>
        </w:rPr>
        <w:t>.</w:t>
      </w:r>
    </w:p>
    <w:p w:rsidR="00573AA5" w:rsidRPr="0029149E" w:rsidRDefault="00573AA5" w:rsidP="006073F3">
      <w:pPr>
        <w:jc w:val="both"/>
        <w:rPr>
          <w:rFonts w:ascii="Arial Narrow" w:hAnsi="Arial Narrow"/>
          <w:bCs/>
          <w:sz w:val="24"/>
          <w:szCs w:val="24"/>
        </w:rPr>
      </w:pPr>
    </w:p>
    <w:p w:rsidR="00553C97" w:rsidRPr="00553C97" w:rsidRDefault="00802CB6" w:rsidP="00553C97">
      <w:pPr>
        <w:pStyle w:val="NormalWeb"/>
      </w:pPr>
      <w:r w:rsidRPr="00802CB6">
        <w:rPr>
          <w:noProof/>
          <w:sz w:val="16"/>
          <w:szCs w:val="16"/>
        </w:rPr>
        <w:drawing>
          <wp:inline distT="0" distB="0" distL="0" distR="0">
            <wp:extent cx="2838450" cy="2057400"/>
            <wp:effectExtent l="0" t="0" r="0" b="0"/>
            <wp:docPr id="9" name="Image 9" descr="C:\Users\HP\Documents\photo PT 2024 EXCURSION\20241017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photo PT 2024 EXCURSION\20241017_112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48" cy="21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C97" w:rsidRPr="00553C97">
        <w:rPr>
          <w:noProof/>
        </w:rPr>
        <w:drawing>
          <wp:inline distT="0" distB="0" distL="0" distR="0">
            <wp:extent cx="2867025" cy="2381250"/>
            <wp:effectExtent l="0" t="0" r="9525" b="0"/>
            <wp:docPr id="5" name="Image 5" descr="C:\Users\HP\Documents\photo PT 2024 EXCURSION\20241017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photo PT 2024 EXCURSION\20241017_095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A9" w:rsidRDefault="001757A9" w:rsidP="00802CB6">
      <w:pPr>
        <w:rPr>
          <w:rFonts w:ascii="Arial Narrow" w:hAnsi="Arial Narrow"/>
          <w:b/>
          <w:sz w:val="24"/>
          <w:szCs w:val="24"/>
        </w:rPr>
      </w:pPr>
      <w:r w:rsidRPr="00482D37">
        <w:rPr>
          <w:rFonts w:ascii="Arial Narrow" w:hAnsi="Arial Narrow"/>
          <w:b/>
          <w:sz w:val="24"/>
          <w:szCs w:val="24"/>
        </w:rPr>
        <w:lastRenderedPageBreak/>
        <w:t xml:space="preserve">ONATOUR </w:t>
      </w:r>
      <w:proofErr w:type="spellStart"/>
      <w:r w:rsidR="00900882">
        <w:rPr>
          <w:rFonts w:ascii="Arial Narrow" w:hAnsi="Arial Narrow"/>
          <w:b/>
          <w:sz w:val="24"/>
          <w:szCs w:val="24"/>
        </w:rPr>
        <w:t>Gisozi</w:t>
      </w:r>
      <w:proofErr w:type="spellEnd"/>
    </w:p>
    <w:p w:rsidR="005412DB" w:rsidRDefault="00CB04F2" w:rsidP="005412DB">
      <w:pPr>
        <w:pStyle w:val="NormalWeb"/>
      </w:pPr>
      <w:r>
        <w:rPr>
          <w:noProof/>
        </w:rPr>
      </w:r>
      <w:r>
        <w:rPr>
          <w:noProof/>
        </w:rPr>
        <w:pict>
          <v:rect id="Rectangle 8" o:spid="_x0000_s1028" alt="blob:https://web.whatsapp.com/a82cd686-f312-40f5-8b92-5e5724fcb32c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r4Y7u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Rectangle 10" o:spid="_x0000_s1027" alt="blob:https://web.whatsapp.com/a82cd686-f312-40f5-8b92-5e5724fcb32c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UQoLrnAgAABA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Pr="00CB04F2">
        <w:rPr>
          <w:rFonts w:ascii="Arial Narrow" w:hAnsi="Arial Narrow"/>
          <w:b/>
          <w:noProof/>
        </w:rPr>
      </w:r>
      <w:r w:rsidRPr="00CB04F2">
        <w:rPr>
          <w:rFonts w:ascii="Arial Narrow" w:hAnsi="Arial Narrow"/>
          <w:b/>
          <w:noProof/>
        </w:rPr>
        <w:pict>
          <v:rect id="Rectangle 12" o:spid="_x0000_s1026" alt="blob:https://web.whatsapp.com/a82cd686-f312-40f5-8b92-5e5724fcb32c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Yb3+ztAgAAFgYAAA4AAAAA&#10;AAAAAAAAAAAALgIAAGRycy9lMm9Eb2MueG1sUEsBAi0AFAAGAAgAAAAhAEyg6SzYAAAAAwEAAA8A&#10;AAAAAAAAAAAAAAAARwUAAGRycy9kb3ducmV2LnhtbFBLBQYAAAAABAAEAPMAAABMBgAAAAA=&#10;" filled="f" stroked="f">
            <o:lock v:ext="edit" aspectratio="t"/>
            <v:textbox>
              <w:txbxContent>
                <w:p w:rsidR="00F16D72" w:rsidRDefault="00F16D72" w:rsidP="00F16D72">
                  <w:pPr>
                    <w:pStyle w:val="NormalWeb"/>
                  </w:pPr>
                </w:p>
                <w:p w:rsidR="00F16D72" w:rsidRDefault="00F16D72" w:rsidP="00F16D72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F16D72">
        <w:rPr>
          <w:noProof/>
        </w:rPr>
        <w:drawing>
          <wp:inline distT="0" distB="0" distL="0" distR="0">
            <wp:extent cx="2314575" cy="2009775"/>
            <wp:effectExtent l="0" t="0" r="9525" b="9525"/>
            <wp:docPr id="13" name="Image 13" descr="C:\Users\HP\Downloads\WhatsApp Image 2024-11-05 at 12.5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4-11-05 at 12.58.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2DB">
        <w:rPr>
          <w:noProof/>
        </w:rPr>
        <w:drawing>
          <wp:inline distT="0" distB="0" distL="0" distR="0">
            <wp:extent cx="2428875" cy="2000250"/>
            <wp:effectExtent l="0" t="0" r="9525" b="0"/>
            <wp:docPr id="22" name="Image 22" descr="C:\Users\HP\Downloads\WhatsApp Image 2024-11-07 at 08.3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4-11-07 at 08.36.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72" w:rsidRPr="00482D37" w:rsidRDefault="00F16D72" w:rsidP="00802CB6">
      <w:pPr>
        <w:rPr>
          <w:rFonts w:ascii="Arial Narrow" w:hAnsi="Arial Narrow"/>
          <w:b/>
          <w:sz w:val="24"/>
          <w:szCs w:val="24"/>
        </w:rPr>
      </w:pPr>
    </w:p>
    <w:p w:rsidR="001757A9" w:rsidRDefault="001757A9" w:rsidP="002A74FF">
      <w:pPr>
        <w:jc w:val="both"/>
        <w:rPr>
          <w:rFonts w:ascii="Arial Narrow" w:hAnsi="Arial Narrow" w:cs="Times New Roman"/>
          <w:sz w:val="24"/>
          <w:szCs w:val="24"/>
        </w:rPr>
      </w:pPr>
      <w:r w:rsidRPr="00924B14">
        <w:rPr>
          <w:rFonts w:ascii="Arial Narrow" w:hAnsi="Arial Narrow" w:cs="Times New Roman"/>
          <w:sz w:val="24"/>
        </w:rPr>
        <w:t>La tourbe, un combustible solide, exploitée par  l’ONATOUR est l’une des sources d’énergie utilisé</w:t>
      </w:r>
      <w:r w:rsidR="006C7342">
        <w:rPr>
          <w:rFonts w:ascii="Arial Narrow" w:hAnsi="Arial Narrow" w:cs="Times New Roman"/>
          <w:sz w:val="24"/>
        </w:rPr>
        <w:t xml:space="preserve">e </w:t>
      </w:r>
      <w:r w:rsidRPr="00924B14">
        <w:rPr>
          <w:rFonts w:ascii="Arial Narrow" w:hAnsi="Arial Narrow" w:cs="Times New Roman"/>
          <w:sz w:val="24"/>
        </w:rPr>
        <w:t xml:space="preserve">au Burundi. Cette exploitation comporte cinq étapes à savoirs : la préparation de la tourbière, l’exploitation de la tourbe, </w:t>
      </w:r>
      <w:r w:rsidR="006C7342">
        <w:rPr>
          <w:rFonts w:ascii="Arial Narrow" w:hAnsi="Arial Narrow" w:cs="Times New Roman"/>
          <w:sz w:val="24"/>
        </w:rPr>
        <w:t xml:space="preserve">le </w:t>
      </w:r>
      <w:r w:rsidRPr="00924B14">
        <w:rPr>
          <w:rFonts w:ascii="Arial Narrow" w:hAnsi="Arial Narrow" w:cs="Times New Roman"/>
          <w:sz w:val="24"/>
        </w:rPr>
        <w:t xml:space="preserve">retournage (séchage) de la tourbe, </w:t>
      </w:r>
      <w:r w:rsidR="006C7342">
        <w:rPr>
          <w:rFonts w:ascii="Arial Narrow" w:hAnsi="Arial Narrow" w:cs="Times New Roman"/>
          <w:sz w:val="24"/>
        </w:rPr>
        <w:t xml:space="preserve">le </w:t>
      </w:r>
      <w:r w:rsidRPr="00924B14">
        <w:rPr>
          <w:rFonts w:ascii="Arial Narrow" w:hAnsi="Arial Narrow" w:cs="Times New Roman"/>
          <w:sz w:val="24"/>
        </w:rPr>
        <w:t>stockage et</w:t>
      </w:r>
      <w:r w:rsidR="006C7342">
        <w:rPr>
          <w:rFonts w:ascii="Arial Narrow" w:hAnsi="Arial Narrow" w:cs="Times New Roman"/>
          <w:sz w:val="24"/>
        </w:rPr>
        <w:t xml:space="preserve"> la </w:t>
      </w:r>
      <w:r w:rsidRPr="00924B14">
        <w:rPr>
          <w:rFonts w:ascii="Arial Narrow" w:hAnsi="Arial Narrow" w:cs="Times New Roman"/>
          <w:sz w:val="24"/>
        </w:rPr>
        <w:t>vente de la tourbe. Cette matière combustible spongieuse et légère résulte de la décomposition de végétaux (pendant de longues périodes voir des millions d’années) à l’abri de l’air (décomposition anaérobique). Elle contient naturellement</w:t>
      </w:r>
      <w:r w:rsidR="006D674C">
        <w:rPr>
          <w:rFonts w:ascii="Arial Narrow" w:hAnsi="Arial Narrow" w:cs="Times New Roman"/>
          <w:sz w:val="24"/>
        </w:rPr>
        <w:t xml:space="preserve"> </w:t>
      </w:r>
      <w:r w:rsidRPr="00924B14">
        <w:rPr>
          <w:rFonts w:ascii="Arial Narrow" w:hAnsi="Arial Narrow" w:cs="Times New Roman"/>
          <w:sz w:val="24"/>
        </w:rPr>
        <w:t xml:space="preserve">entre 80 et 95 % d’eau et de cendres, le reste étant constitué de matières organiques et de substances minérales. La teneur en carbone peut atteindre 50 %. </w:t>
      </w:r>
      <w:r w:rsidRPr="00924B14">
        <w:rPr>
          <w:rFonts w:ascii="Arial Narrow" w:hAnsi="Arial Narrow" w:cs="Times New Roman"/>
          <w:sz w:val="24"/>
          <w:szCs w:val="24"/>
        </w:rPr>
        <w:t>Son pouvoir calorifique est d’environ 5400 Calories par kilogramme. Son exploitation  permet la préservation de l’environnement et pourra être une solution alternative au remplacement du charbon</w:t>
      </w:r>
      <w:r w:rsidR="00D45F60">
        <w:rPr>
          <w:rFonts w:ascii="Arial Narrow" w:hAnsi="Arial Narrow" w:cs="Times New Roman"/>
          <w:sz w:val="24"/>
          <w:szCs w:val="24"/>
        </w:rPr>
        <w:t xml:space="preserve"> de bois. Dégageant fortement de la </w:t>
      </w:r>
      <w:r w:rsidRPr="00924B14">
        <w:rPr>
          <w:rFonts w:ascii="Arial Narrow" w:hAnsi="Arial Narrow" w:cs="Times New Roman"/>
          <w:sz w:val="24"/>
          <w:szCs w:val="24"/>
        </w:rPr>
        <w:t xml:space="preserve"> fumée, l’ONATOUR envisage de pa</w:t>
      </w:r>
      <w:r w:rsidR="00D45F60">
        <w:rPr>
          <w:rFonts w:ascii="Arial Narrow" w:hAnsi="Arial Narrow" w:cs="Times New Roman"/>
          <w:sz w:val="24"/>
          <w:szCs w:val="24"/>
        </w:rPr>
        <w:t>l</w:t>
      </w:r>
      <w:r w:rsidRPr="00924B14">
        <w:rPr>
          <w:rFonts w:ascii="Arial Narrow" w:hAnsi="Arial Narrow" w:cs="Times New Roman"/>
          <w:sz w:val="24"/>
          <w:szCs w:val="24"/>
        </w:rPr>
        <w:t>lier</w:t>
      </w:r>
      <w:r w:rsidR="00D45F60">
        <w:rPr>
          <w:rFonts w:ascii="Arial Narrow" w:hAnsi="Arial Narrow" w:cs="Times New Roman"/>
          <w:sz w:val="24"/>
          <w:szCs w:val="24"/>
        </w:rPr>
        <w:t xml:space="preserve"> à </w:t>
      </w:r>
      <w:r w:rsidRPr="00924B14">
        <w:rPr>
          <w:rFonts w:ascii="Arial Narrow" w:hAnsi="Arial Narrow" w:cs="Times New Roman"/>
          <w:sz w:val="24"/>
          <w:szCs w:val="24"/>
        </w:rPr>
        <w:t>ce problème en commandant une machine qui fabriquera des briquettes carbonisées pour étendre son utilisation jusqu’aux ménages</w:t>
      </w:r>
      <w:r w:rsidR="00305E04">
        <w:rPr>
          <w:rFonts w:ascii="Arial Narrow" w:hAnsi="Arial Narrow" w:cs="Times New Roman"/>
          <w:sz w:val="24"/>
          <w:szCs w:val="24"/>
        </w:rPr>
        <w:t>.</w:t>
      </w:r>
    </w:p>
    <w:p w:rsidR="00305E04" w:rsidRDefault="00305E04" w:rsidP="00305E04">
      <w:pPr>
        <w:tabs>
          <w:tab w:val="left" w:pos="1980"/>
        </w:tabs>
        <w:jc w:val="both"/>
        <w:rPr>
          <w:rFonts w:ascii="Arial Narrow" w:hAnsi="Arial Narrow"/>
          <w:b/>
        </w:rPr>
      </w:pPr>
      <w:r w:rsidRPr="00305E04">
        <w:rPr>
          <w:rFonts w:ascii="Arial Narrow" w:hAnsi="Arial Narrow"/>
          <w:b/>
        </w:rPr>
        <w:t xml:space="preserve">Centrale Hydroélectrique de </w:t>
      </w:r>
      <w:proofErr w:type="spellStart"/>
      <w:r w:rsidRPr="00305E04">
        <w:rPr>
          <w:rFonts w:ascii="Arial Narrow" w:hAnsi="Arial Narrow"/>
          <w:b/>
        </w:rPr>
        <w:t>Rwegura</w:t>
      </w:r>
      <w:proofErr w:type="spellEnd"/>
    </w:p>
    <w:p w:rsidR="00C123F8" w:rsidRPr="00C123F8" w:rsidRDefault="00882624" w:rsidP="00C123F8">
      <w:pPr>
        <w:pStyle w:val="NormalWeb"/>
      </w:pPr>
      <w:r w:rsidRPr="00882624">
        <w:rPr>
          <w:noProof/>
        </w:rPr>
        <w:drawing>
          <wp:inline distT="0" distB="0" distL="0" distR="0">
            <wp:extent cx="1828800" cy="2143125"/>
            <wp:effectExtent l="0" t="0" r="0" b="9525"/>
            <wp:docPr id="4" name="Image 4" descr="C:\Users\HP\Documents\photo PT 2024 EXCURSION\20241018_13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photo PT 2024 EXCURSION\20241018_132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3F8" w:rsidRPr="00C123F8">
        <w:rPr>
          <w:noProof/>
        </w:rPr>
        <w:drawing>
          <wp:inline distT="0" distB="0" distL="0" distR="0">
            <wp:extent cx="1800225" cy="2133600"/>
            <wp:effectExtent l="0" t="0" r="9525" b="0"/>
            <wp:docPr id="6" name="Image 6" descr="C:\Users\HP\Documents\photo PT 2024 EXCURSION\20241019_09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photo PT 2024 EXCURSION\20241019_091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4E7" w:rsidRPr="00B4446E">
        <w:rPr>
          <w:noProof/>
        </w:rPr>
        <w:drawing>
          <wp:inline distT="0" distB="0" distL="0" distR="0">
            <wp:extent cx="2105025" cy="2152650"/>
            <wp:effectExtent l="0" t="0" r="9525" b="0"/>
            <wp:docPr id="3" name="Image 3" descr="C:\Users\HP\Documents\photo PT 2024 EXCURSION\20241019_1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photo PT 2024 EXCURSION\20241019_11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4" w:rsidRPr="00924B14" w:rsidRDefault="00305E04" w:rsidP="00305E04">
      <w:pPr>
        <w:pStyle w:val="Default"/>
        <w:jc w:val="both"/>
        <w:rPr>
          <w:rFonts w:ascii="Arial Narrow" w:hAnsi="Arial Narrow" w:cs="Times New Roman"/>
        </w:rPr>
      </w:pPr>
      <w:r w:rsidRPr="00924B14">
        <w:rPr>
          <w:rFonts w:ascii="Arial Narrow" w:hAnsi="Arial Narrow" w:cs="Times New Roman"/>
        </w:rPr>
        <w:t xml:space="preserve">La Centrale Hydroélectrique de </w:t>
      </w:r>
      <w:proofErr w:type="spellStart"/>
      <w:r w:rsidRPr="00924B14">
        <w:rPr>
          <w:rFonts w:ascii="Arial Narrow" w:hAnsi="Arial Narrow" w:cs="Times New Roman"/>
        </w:rPr>
        <w:t>Rwegura</w:t>
      </w:r>
      <w:proofErr w:type="spellEnd"/>
      <w:r w:rsidRPr="00924B14">
        <w:rPr>
          <w:rFonts w:ascii="Arial Narrow" w:hAnsi="Arial Narrow" w:cs="Times New Roman"/>
        </w:rPr>
        <w:t xml:space="preserve">, </w:t>
      </w:r>
      <w:r w:rsidRPr="00924B14">
        <w:rPr>
          <w:rFonts w:ascii="Arial Narrow" w:hAnsi="Arial Narrow"/>
        </w:rPr>
        <w:t xml:space="preserve">également appelée Centrale </w:t>
      </w:r>
      <w:r w:rsidR="00180BE1">
        <w:rPr>
          <w:rFonts w:ascii="Arial Narrow" w:hAnsi="Arial Narrow"/>
        </w:rPr>
        <w:t>H</w:t>
      </w:r>
      <w:r w:rsidRPr="00924B14">
        <w:rPr>
          <w:rFonts w:ascii="Arial Narrow" w:hAnsi="Arial Narrow"/>
        </w:rPr>
        <w:t xml:space="preserve">ydraulique, utilise </w:t>
      </w:r>
      <w:r w:rsidRPr="00924B14">
        <w:rPr>
          <w:rFonts w:ascii="Arial Narrow" w:hAnsi="Arial Narrow" w:cs="Times New Roman"/>
        </w:rPr>
        <w:t xml:space="preserve"> de l’énergie hydraulique, énergie renouvelable utilisant l’énergie cinétique et potentielle de l’eau (lac de retenue, rivière, chute d’eau, </w:t>
      </w:r>
      <w:proofErr w:type="spellStart"/>
      <w:r w:rsidRPr="00924B14">
        <w:rPr>
          <w:rFonts w:ascii="Arial Narrow" w:hAnsi="Arial Narrow" w:cs="Times New Roman"/>
        </w:rPr>
        <w:t>etc</w:t>
      </w:r>
      <w:proofErr w:type="spellEnd"/>
      <w:r w:rsidRPr="00924B14">
        <w:rPr>
          <w:rFonts w:ascii="Arial Narrow" w:hAnsi="Arial Narrow" w:cs="Times New Roman"/>
        </w:rPr>
        <w:t xml:space="preserve">) pour produire de l’énergie mécanique à travers une conduite forcée. Cette énergie mécanique de l’eau sous haute pression actionne les turbines entraînant à leur tour un rotor couplé aux alternateurs (constitués d’aimants multipolaires) tournant à l’intérieur d’un stator (fait de bobines). En tournant, le rotor engendre la création d’un flux (champ) magnétique dont la variation </w:t>
      </w:r>
      <w:r w:rsidRPr="00924B14">
        <w:rPr>
          <w:rFonts w:ascii="Arial Narrow" w:hAnsi="Arial Narrow" w:cs="Times New Roman"/>
        </w:rPr>
        <w:lastRenderedPageBreak/>
        <w:t xml:space="preserve">entraîne une force électromotrice induite (tension électrique alternative), d’où la production du courant électrique alternative. Ce courant est élevé sous forme de tension à travers un système de transformateur pour être transporté vers les lieux de distribution par les lignes à haute tension.  </w:t>
      </w:r>
    </w:p>
    <w:p w:rsidR="00D82418" w:rsidRDefault="00D82418" w:rsidP="00802CB6">
      <w:pPr>
        <w:rPr>
          <w:rFonts w:ascii="Arial Narrow" w:hAnsi="Arial Narrow"/>
        </w:rPr>
      </w:pPr>
    </w:p>
    <w:p w:rsidR="00305E04" w:rsidRDefault="00F83B37" w:rsidP="00802CB6">
      <w:pPr>
        <w:rPr>
          <w:rFonts w:ascii="Arial Narrow" w:hAnsi="Arial Narrow" w:cs="Times New Roman"/>
          <w:b/>
          <w:sz w:val="24"/>
          <w:szCs w:val="24"/>
        </w:rPr>
      </w:pPr>
      <w:r w:rsidRPr="00F83B37">
        <w:rPr>
          <w:rFonts w:ascii="Arial Narrow" w:hAnsi="Arial Narrow" w:cs="Times New Roman"/>
          <w:b/>
          <w:sz w:val="24"/>
          <w:szCs w:val="24"/>
        </w:rPr>
        <w:t xml:space="preserve">Eaux thermales de </w:t>
      </w:r>
      <w:proofErr w:type="spellStart"/>
      <w:r w:rsidR="00876762" w:rsidRPr="00F83B37">
        <w:rPr>
          <w:rFonts w:ascii="Arial Narrow" w:hAnsi="Arial Narrow" w:cs="Times New Roman"/>
          <w:b/>
          <w:sz w:val="24"/>
          <w:szCs w:val="24"/>
        </w:rPr>
        <w:t>G</w:t>
      </w:r>
      <w:r w:rsidR="00706608">
        <w:rPr>
          <w:rFonts w:ascii="Arial Narrow" w:hAnsi="Arial Narrow" w:cs="Times New Roman"/>
          <w:b/>
          <w:sz w:val="24"/>
          <w:szCs w:val="24"/>
        </w:rPr>
        <w:t>i</w:t>
      </w:r>
      <w:r w:rsidR="00876762" w:rsidRPr="00F83B37">
        <w:rPr>
          <w:rFonts w:ascii="Arial Narrow" w:hAnsi="Arial Narrow" w:cs="Times New Roman"/>
          <w:b/>
          <w:sz w:val="24"/>
          <w:szCs w:val="24"/>
        </w:rPr>
        <w:t>sh</w:t>
      </w:r>
      <w:r w:rsidR="00706608">
        <w:rPr>
          <w:rFonts w:ascii="Arial Narrow" w:hAnsi="Arial Narrow" w:cs="Times New Roman"/>
          <w:b/>
          <w:sz w:val="24"/>
          <w:szCs w:val="24"/>
        </w:rPr>
        <w:t>ora</w:t>
      </w:r>
      <w:proofErr w:type="spellEnd"/>
    </w:p>
    <w:p w:rsidR="000C02FB" w:rsidRDefault="00C14C03" w:rsidP="00D82418">
      <w:pPr>
        <w:rPr>
          <w:rFonts w:ascii="Arial Narrow" w:hAnsi="Arial Narrow"/>
        </w:rPr>
      </w:pPr>
      <w:r>
        <w:rPr>
          <w:noProof/>
          <w:lang w:eastAsia="fr-FR"/>
        </w:rPr>
        <w:drawing>
          <wp:inline distT="0" distB="0" distL="0" distR="0">
            <wp:extent cx="2419350" cy="2124075"/>
            <wp:effectExtent l="0" t="0" r="0" b="9525"/>
            <wp:docPr id="21" name="Image 21" descr="C:\Users\HP\Downloads\WhatsApp Image 2024-11-05 at 17.5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4-11-05 at 17.59.1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86" w:rsidRPr="00D82418" w:rsidRDefault="000C02FB" w:rsidP="00D82418">
      <w:pPr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/>
        </w:rPr>
        <w:t xml:space="preserve">Les </w:t>
      </w:r>
      <w:r w:rsidR="008777D0">
        <w:rPr>
          <w:rFonts w:ascii="Arial Narrow" w:hAnsi="Arial Narrow"/>
        </w:rPr>
        <w:t xml:space="preserve">eaux thermales de </w:t>
      </w:r>
      <w:proofErr w:type="spellStart"/>
      <w:r w:rsidR="008777D0">
        <w:rPr>
          <w:rFonts w:ascii="Arial Narrow" w:hAnsi="Arial Narrow"/>
        </w:rPr>
        <w:t>Gisho</w:t>
      </w:r>
      <w:r w:rsidR="009F6286" w:rsidRPr="009F6286">
        <w:rPr>
          <w:rFonts w:ascii="Arial Narrow" w:hAnsi="Arial Narrow"/>
        </w:rPr>
        <w:t>ra</w:t>
      </w:r>
      <w:proofErr w:type="spellEnd"/>
      <w:r w:rsidR="009F6286" w:rsidRPr="009F6286">
        <w:rPr>
          <w:rFonts w:ascii="Arial Narrow" w:hAnsi="Arial Narrow"/>
        </w:rPr>
        <w:t xml:space="preserve"> sont une source therm</w:t>
      </w:r>
      <w:r w:rsidR="00995E6E">
        <w:rPr>
          <w:rFonts w:ascii="Arial Narrow" w:hAnsi="Arial Narrow"/>
        </w:rPr>
        <w:t xml:space="preserve">ale naturelle située au Burundi.  Il se pourrait qu’elles </w:t>
      </w:r>
      <w:r w:rsidR="00F3112B">
        <w:rPr>
          <w:rFonts w:ascii="Arial Narrow" w:hAnsi="Arial Narrow"/>
        </w:rPr>
        <w:t>soient</w:t>
      </w:r>
      <w:r w:rsidR="009F6286" w:rsidRPr="009F6286">
        <w:rPr>
          <w:rFonts w:ascii="Arial Narrow" w:hAnsi="Arial Narrow"/>
        </w:rPr>
        <w:t xml:space="preserve"> connue</w:t>
      </w:r>
      <w:r w:rsidR="00F3112B">
        <w:rPr>
          <w:rFonts w:ascii="Arial Narrow" w:hAnsi="Arial Narrow"/>
        </w:rPr>
        <w:t xml:space="preserve">s </w:t>
      </w:r>
      <w:r w:rsidR="009F6286" w:rsidRPr="009F6286">
        <w:rPr>
          <w:rFonts w:ascii="Arial Narrow" w:hAnsi="Arial Narrow"/>
        </w:rPr>
        <w:t xml:space="preserve">pour </w:t>
      </w:r>
      <w:r w:rsidR="00F3112B">
        <w:rPr>
          <w:rFonts w:ascii="Arial Narrow" w:hAnsi="Arial Narrow"/>
        </w:rPr>
        <w:t xml:space="preserve">leurs </w:t>
      </w:r>
      <w:r w:rsidR="009F6286" w:rsidRPr="009F6286">
        <w:rPr>
          <w:rFonts w:ascii="Arial Narrow" w:hAnsi="Arial Narrow"/>
        </w:rPr>
        <w:t xml:space="preserve">propriétés médicinales et </w:t>
      </w:r>
      <w:r w:rsidR="00F3112B">
        <w:rPr>
          <w:rFonts w:ascii="Arial Narrow" w:hAnsi="Arial Narrow"/>
        </w:rPr>
        <w:t xml:space="preserve">leurs </w:t>
      </w:r>
      <w:r w:rsidR="009F6286" w:rsidRPr="009F6286">
        <w:rPr>
          <w:rFonts w:ascii="Arial Narrow" w:hAnsi="Arial Narrow"/>
        </w:rPr>
        <w:t xml:space="preserve">qualités de relaxation. Elles se trouvent dans la région de Gitega, une </w:t>
      </w:r>
      <w:r w:rsidR="008777D0">
        <w:rPr>
          <w:rFonts w:ascii="Arial Narrow" w:hAnsi="Arial Narrow"/>
        </w:rPr>
        <w:t xml:space="preserve"> province</w:t>
      </w:r>
      <w:r w:rsidR="00FD73A1">
        <w:rPr>
          <w:rFonts w:ascii="Arial Narrow" w:hAnsi="Arial Narrow"/>
        </w:rPr>
        <w:t xml:space="preserve"> du  centre</w:t>
      </w:r>
      <w:r w:rsidR="00B17471">
        <w:rPr>
          <w:rFonts w:ascii="Arial Narrow" w:hAnsi="Arial Narrow"/>
        </w:rPr>
        <w:t xml:space="preserve"> </w:t>
      </w:r>
      <w:r w:rsidR="00F3112B">
        <w:rPr>
          <w:rFonts w:ascii="Arial Narrow" w:hAnsi="Arial Narrow"/>
        </w:rPr>
        <w:t xml:space="preserve">du pays </w:t>
      </w:r>
      <w:r w:rsidR="009F6286" w:rsidRPr="009F6286">
        <w:rPr>
          <w:rFonts w:ascii="Arial Narrow" w:hAnsi="Arial Narrow"/>
        </w:rPr>
        <w:t>et</w:t>
      </w:r>
      <w:r w:rsidR="00F3112B">
        <w:rPr>
          <w:rFonts w:ascii="Arial Narrow" w:hAnsi="Arial Narrow"/>
        </w:rPr>
        <w:t xml:space="preserve">, il paraît qu’elles </w:t>
      </w:r>
      <w:r w:rsidR="009F6286" w:rsidRPr="009F6286">
        <w:rPr>
          <w:rFonts w:ascii="Arial Narrow" w:hAnsi="Arial Narrow"/>
        </w:rPr>
        <w:t>sont réputées pour leurs effets bénéfiques sur la santé.</w:t>
      </w:r>
    </w:p>
    <w:p w:rsidR="009F6286" w:rsidRDefault="009F6286" w:rsidP="009F6286">
      <w:pPr>
        <w:jc w:val="both"/>
        <w:rPr>
          <w:rFonts w:ascii="Arial Narrow" w:hAnsi="Arial Narrow"/>
        </w:rPr>
      </w:pPr>
      <w:r w:rsidRPr="009F6286">
        <w:rPr>
          <w:rFonts w:ascii="Arial Narrow" w:hAnsi="Arial Narrow"/>
        </w:rPr>
        <w:t>Les eaux thermales contiennent divers minéraux qui</w:t>
      </w:r>
      <w:r w:rsidR="00995E6E">
        <w:rPr>
          <w:rFonts w:ascii="Arial Narrow" w:hAnsi="Arial Narrow"/>
        </w:rPr>
        <w:t xml:space="preserve"> peuvent </w:t>
      </w:r>
      <w:r w:rsidRPr="009F6286">
        <w:rPr>
          <w:rFonts w:ascii="Arial Narrow" w:hAnsi="Arial Narrow"/>
        </w:rPr>
        <w:t xml:space="preserve">leur confèrent des propriétés thérapeutiques, </w:t>
      </w:r>
      <w:r w:rsidR="00995E6E">
        <w:rPr>
          <w:rFonts w:ascii="Arial Narrow" w:hAnsi="Arial Narrow"/>
        </w:rPr>
        <w:t xml:space="preserve">et des fois, peuvent </w:t>
      </w:r>
      <w:r w:rsidRPr="009F6286">
        <w:rPr>
          <w:rFonts w:ascii="Arial Narrow" w:hAnsi="Arial Narrow"/>
        </w:rPr>
        <w:t xml:space="preserve">soulager </w:t>
      </w:r>
      <w:r w:rsidR="00995E6E">
        <w:rPr>
          <w:rFonts w:ascii="Arial Narrow" w:hAnsi="Arial Narrow"/>
        </w:rPr>
        <w:t>d</w:t>
      </w:r>
      <w:r w:rsidRPr="009F6286">
        <w:rPr>
          <w:rFonts w:ascii="Arial Narrow" w:hAnsi="Arial Narrow"/>
        </w:rPr>
        <w:t>es douleurs articulaires, traiter certaines affections cutanées, ou encore</w:t>
      </w:r>
      <w:r w:rsidR="00995E6E">
        <w:rPr>
          <w:rFonts w:ascii="Arial Narrow" w:hAnsi="Arial Narrow"/>
        </w:rPr>
        <w:t xml:space="preserve">, peuvent </w:t>
      </w:r>
      <w:r w:rsidRPr="009F6286">
        <w:rPr>
          <w:rFonts w:ascii="Arial Narrow" w:hAnsi="Arial Narrow"/>
        </w:rPr>
        <w:t xml:space="preserve">aider à la relaxation musculaire. </w:t>
      </w:r>
      <w:r w:rsidR="002E4ED2">
        <w:rPr>
          <w:rFonts w:ascii="Arial Narrow" w:hAnsi="Arial Narrow"/>
        </w:rPr>
        <w:t>Ainsi,</w:t>
      </w:r>
      <w:r w:rsidR="00995E6E">
        <w:rPr>
          <w:rFonts w:ascii="Arial Narrow" w:hAnsi="Arial Narrow"/>
        </w:rPr>
        <w:t xml:space="preserve"> c</w:t>
      </w:r>
      <w:r w:rsidRPr="009F6286">
        <w:rPr>
          <w:rFonts w:ascii="Arial Narrow" w:hAnsi="Arial Narrow"/>
        </w:rPr>
        <w:t>e lieu attire de nombreux visiteurs locaux et étrangers qui cherchent à profiter de ses bienfaits naturels dans un cadre apaisant.</w:t>
      </w:r>
    </w:p>
    <w:p w:rsidR="0094007B" w:rsidRPr="00B6555D" w:rsidRDefault="0094007B" w:rsidP="0094007B">
      <w:pPr>
        <w:spacing w:before="150" w:after="150" w:line="240" w:lineRule="auto"/>
        <w:jc w:val="both"/>
        <w:outlineLvl w:val="4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</w:pP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Les eaux thermales résultent de l’infiltration des eaux de précipitation dans la croûte terrestre, à travers un réseau de fractures du sol et du sous-sol. Elles atteignent des  profondeurs importantes où elles sont enrichies d’éléments dissous, issus de l’interaction avec les roches magmatiques</w:t>
      </w:r>
      <w:r w:rsidR="00040982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des couches qui les entourent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et sont réchauffées par un </w:t>
      </w:r>
      <w:r w:rsidRPr="00B6555D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fr-FR"/>
        </w:rPr>
        <w:t xml:space="preserve">processus géothermique,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car en s’infiltrant dans les profondeurs il y a ce qu’on </w:t>
      </w:r>
      <w:r w:rsidR="00876762"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appelle</w:t>
      </w:r>
      <w:r w:rsidR="00040982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</w:t>
      </w:r>
      <w:r w:rsidRPr="00B6555D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fr-FR"/>
        </w:rPr>
        <w:t>gradient de température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qui fait que plus on descend dans les profondeurs plus  la température augmente et les eaux de précipitation sont chauffées en atteignant ces profondeurs,  </w:t>
      </w:r>
      <w:r w:rsidR="003272F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elles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deviennent  moins denses   et par conséquent</w:t>
      </w:r>
      <w:r w:rsidR="003272F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,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remontent à la surface terrestre étant chaudes. C’est le phénomène de </w:t>
      </w:r>
      <w:r w:rsidRPr="00B6555D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fr-FR"/>
        </w:rPr>
        <w:t>thermosiphon.</w:t>
      </w:r>
    </w:p>
    <w:p w:rsidR="0094007B" w:rsidRPr="00B6555D" w:rsidRDefault="0094007B" w:rsidP="0094007B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</w:pP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Leur richesse en éléments minéraux, sels, gaz et boue</w:t>
      </w:r>
      <w:r w:rsidR="00D20778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peuvent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leur</w:t>
      </w:r>
      <w:r w:rsidR="00D20778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</w:t>
      </w:r>
      <w:r w:rsidR="00D20778"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confére</w:t>
      </w:r>
      <w:r w:rsidR="00D20778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r </w:t>
      </w:r>
      <w:r w:rsidR="00876762"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des propriétés thérapeutiques pouvant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guérir certaines maladies </w:t>
      </w:r>
      <w:r w:rsidR="00D20778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comme </w:t>
      </w:r>
      <w:r w:rsidR="00876762"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le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rhumatisme, </w:t>
      </w:r>
      <w:r w:rsidR="003272F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des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maladies de peau, de l’appareil respiratoire et </w:t>
      </w:r>
      <w:r w:rsidR="003272F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d’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autres. Elles attirent  des touristes tant nationaux qu’étrangers et </w:t>
      </w:r>
      <w:r w:rsidR="00D20778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constituent une source financière pour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l’</w:t>
      </w:r>
      <w:r w:rsidR="003272F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E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tat</w:t>
      </w:r>
      <w:r w:rsidR="00A10DE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 ; d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’où </w:t>
      </w:r>
      <w:r w:rsidR="00876762"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l’aspect</w:t>
      </w:r>
      <w:r w:rsidRPr="00B6555D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fr-FR"/>
        </w:rPr>
        <w:t xml:space="preserve"> économique.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Le phénomène de thermosiphon  est utilisé   également pour produire de </w:t>
      </w:r>
      <w:r w:rsidRPr="00B6555D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fr-FR"/>
        </w:rPr>
        <w:t xml:space="preserve">l’énergie géothermique 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 xml:space="preserve"> (</w:t>
      </w:r>
      <w:r w:rsidRPr="00B6555D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fr-FR"/>
        </w:rPr>
        <w:t>centrale géothermique</w:t>
      </w:r>
      <w:r w:rsidRPr="00B6555D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fr-FR"/>
        </w:rPr>
        <w:t>). Par cette technique, on injecte de l’eau froide dans les grandes profondeurs, cette eau est chauffée et est récupérée sous forme de vapeur à haute pression. La pression récupérée fait tourner des alternateurs en produisant de l’énergie appelée énergie géothermique.</w:t>
      </w:r>
    </w:p>
    <w:p w:rsidR="0094007B" w:rsidRPr="00B6555D" w:rsidRDefault="0094007B" w:rsidP="009F6286">
      <w:pPr>
        <w:jc w:val="both"/>
        <w:rPr>
          <w:rFonts w:ascii="Arial Narrow" w:hAnsi="Arial Narrow"/>
          <w:color w:val="000000" w:themeColor="text1"/>
        </w:rPr>
      </w:pPr>
    </w:p>
    <w:p w:rsidR="0094007B" w:rsidRPr="00B6555D" w:rsidRDefault="0094007B" w:rsidP="009F6286">
      <w:pPr>
        <w:jc w:val="both"/>
        <w:rPr>
          <w:rFonts w:ascii="Arial Narrow" w:hAnsi="Arial Narrow"/>
          <w:color w:val="000000" w:themeColor="text1"/>
        </w:rPr>
      </w:pPr>
      <w:bookmarkStart w:id="0" w:name="_GoBack"/>
      <w:bookmarkEnd w:id="0"/>
    </w:p>
    <w:sectPr w:rsidR="0094007B" w:rsidRPr="00B6555D" w:rsidSect="00F56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F1D05"/>
    <w:rsid w:val="00040982"/>
    <w:rsid w:val="00053F14"/>
    <w:rsid w:val="00062045"/>
    <w:rsid w:val="0009560E"/>
    <w:rsid w:val="000C02FB"/>
    <w:rsid w:val="00111A73"/>
    <w:rsid w:val="00135A07"/>
    <w:rsid w:val="00136175"/>
    <w:rsid w:val="001757A9"/>
    <w:rsid w:val="00180BE1"/>
    <w:rsid w:val="0020344A"/>
    <w:rsid w:val="0029149E"/>
    <w:rsid w:val="002A74FF"/>
    <w:rsid w:val="002B45D8"/>
    <w:rsid w:val="002B5944"/>
    <w:rsid w:val="002C4D1E"/>
    <w:rsid w:val="002C712C"/>
    <w:rsid w:val="002E4ED2"/>
    <w:rsid w:val="00305E04"/>
    <w:rsid w:val="0030765B"/>
    <w:rsid w:val="003272F0"/>
    <w:rsid w:val="003F0D96"/>
    <w:rsid w:val="00423724"/>
    <w:rsid w:val="00446DEF"/>
    <w:rsid w:val="00482D37"/>
    <w:rsid w:val="004B7349"/>
    <w:rsid w:val="004E7F42"/>
    <w:rsid w:val="0050023E"/>
    <w:rsid w:val="005321C9"/>
    <w:rsid w:val="005412DB"/>
    <w:rsid w:val="00553C97"/>
    <w:rsid w:val="00573AA5"/>
    <w:rsid w:val="00582C36"/>
    <w:rsid w:val="005F7469"/>
    <w:rsid w:val="006073F3"/>
    <w:rsid w:val="006731C8"/>
    <w:rsid w:val="006C7342"/>
    <w:rsid w:val="006D674C"/>
    <w:rsid w:val="00706608"/>
    <w:rsid w:val="00710519"/>
    <w:rsid w:val="00772913"/>
    <w:rsid w:val="007A1D87"/>
    <w:rsid w:val="007B788D"/>
    <w:rsid w:val="00802CB6"/>
    <w:rsid w:val="00826017"/>
    <w:rsid w:val="00836BE3"/>
    <w:rsid w:val="00876762"/>
    <w:rsid w:val="008777D0"/>
    <w:rsid w:val="00882624"/>
    <w:rsid w:val="008834F0"/>
    <w:rsid w:val="008D2906"/>
    <w:rsid w:val="008E6FEA"/>
    <w:rsid w:val="00900882"/>
    <w:rsid w:val="00937B90"/>
    <w:rsid w:val="00937F75"/>
    <w:rsid w:val="0094007B"/>
    <w:rsid w:val="00995E6E"/>
    <w:rsid w:val="009C5153"/>
    <w:rsid w:val="009F6286"/>
    <w:rsid w:val="00A10DE4"/>
    <w:rsid w:val="00AA3B7D"/>
    <w:rsid w:val="00B17471"/>
    <w:rsid w:val="00B4446E"/>
    <w:rsid w:val="00B6555D"/>
    <w:rsid w:val="00B87D0F"/>
    <w:rsid w:val="00BB21D6"/>
    <w:rsid w:val="00BD4A3F"/>
    <w:rsid w:val="00BE011C"/>
    <w:rsid w:val="00BF74E7"/>
    <w:rsid w:val="00C123F8"/>
    <w:rsid w:val="00C14C03"/>
    <w:rsid w:val="00C31E79"/>
    <w:rsid w:val="00C62657"/>
    <w:rsid w:val="00C71D52"/>
    <w:rsid w:val="00CA5474"/>
    <w:rsid w:val="00CB04F2"/>
    <w:rsid w:val="00CE7D71"/>
    <w:rsid w:val="00CF18D6"/>
    <w:rsid w:val="00CF1D05"/>
    <w:rsid w:val="00D20778"/>
    <w:rsid w:val="00D36378"/>
    <w:rsid w:val="00D45F60"/>
    <w:rsid w:val="00D82418"/>
    <w:rsid w:val="00D917B9"/>
    <w:rsid w:val="00E435D8"/>
    <w:rsid w:val="00E44352"/>
    <w:rsid w:val="00E45FFD"/>
    <w:rsid w:val="00ED271C"/>
    <w:rsid w:val="00F16D72"/>
    <w:rsid w:val="00F20FAE"/>
    <w:rsid w:val="00F27231"/>
    <w:rsid w:val="00F3112B"/>
    <w:rsid w:val="00F56529"/>
    <w:rsid w:val="00F83B37"/>
    <w:rsid w:val="00F9743D"/>
    <w:rsid w:val="00FD73A1"/>
    <w:rsid w:val="00FF6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A3F"/>
    <w:pPr>
      <w:spacing w:line="256" w:lineRule="auto"/>
    </w:pPr>
    <w:rPr>
      <w:kern w:val="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paragraph" w:styleId="Sansinterligne">
    <w:name w:val="No Spacing"/>
    <w:uiPriority w:val="1"/>
    <w:qFormat/>
    <w:rsid w:val="00446DEF"/>
    <w:pPr>
      <w:spacing w:after="0" w:line="240" w:lineRule="auto"/>
    </w:pPr>
    <w:rPr>
      <w:kern w:val="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C8"/>
    <w:rPr>
      <w:rFonts w:ascii="Tahoma" w:hAnsi="Tahoma" w:cs="Tahoma"/>
      <w:kern w:val="2"/>
      <w:sz w:val="16"/>
      <w:szCs w:val="16"/>
    </w:rPr>
  </w:style>
  <w:style w:type="paragraph" w:customStyle="1" w:styleId="Default">
    <w:name w:val="Default"/>
    <w:rsid w:val="00305E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B4446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4446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4446E"/>
    <w:rPr>
      <w:kern w:val="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446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446E"/>
    <w:rPr>
      <w:b/>
      <w:bCs/>
      <w:kern w:val="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7493C-9203-4B23-BBF7-7501B3982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877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ENS</cp:lastModifiedBy>
  <cp:revision>3</cp:revision>
  <dcterms:created xsi:type="dcterms:W3CDTF">2024-11-22T07:40:00Z</dcterms:created>
  <dcterms:modified xsi:type="dcterms:W3CDTF">2024-11-22T07:40:00Z</dcterms:modified>
</cp:coreProperties>
</file>